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30" w:rsidRDefault="00255B30" w:rsidP="00255B30">
      <w:pPr>
        <w:spacing w:line="360" w:lineRule="atLeas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(Firmenpapier benutzen!)</w:t>
      </w:r>
    </w:p>
    <w:p w:rsidR="00255B30" w:rsidRDefault="00255B30" w:rsidP="00255B30">
      <w:pPr>
        <w:spacing w:line="360" w:lineRule="atLeast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Bestellung zum Abfallbeauftragten (gem. § 5</w:t>
      </w:r>
      <w:r w:rsidR="0078383E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KrWG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:rsidR="00255B30" w:rsidRDefault="00255B30" w:rsidP="00255B30">
      <w:pPr>
        <w:spacing w:line="360" w:lineRule="atLeast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Frau / geehrter Herr Mustermann,</w:t>
      </w:r>
    </w:p>
    <w:p w:rsidR="00255B30" w:rsidRDefault="00255B30" w:rsidP="00255B30">
      <w:pPr>
        <w:spacing w:before="48" w:after="48" w:line="480" w:lineRule="atLeast"/>
        <w:ind w:right="57"/>
        <w:rPr>
          <w:rFonts w:ascii="Arial" w:hAnsi="Arial" w:cs="Arial"/>
        </w:rPr>
      </w:pPr>
      <w:r>
        <w:rPr>
          <w:rFonts w:ascii="Arial" w:hAnsi="Arial" w:cs="Arial"/>
        </w:rPr>
        <w:t>in Ergänzung zu Ihrem Arbeitsvertrag vom XX.XX.YYYY bes</w:t>
      </w:r>
      <w:r w:rsidR="0078383E">
        <w:rPr>
          <w:rFonts w:ascii="Arial" w:hAnsi="Arial" w:cs="Arial"/>
        </w:rPr>
        <w:t>tellen wir Sie hiermit</w:t>
      </w:r>
      <w:r w:rsidR="0078383E">
        <w:rPr>
          <w:rFonts w:ascii="Arial" w:hAnsi="Arial" w:cs="Arial"/>
        </w:rPr>
        <w:br/>
        <w:t>gem. § 59</w:t>
      </w:r>
      <w:r>
        <w:rPr>
          <w:rFonts w:ascii="Arial" w:hAnsi="Arial" w:cs="Arial"/>
        </w:rPr>
        <w:t xml:space="preserve"> des Kreislaufwirtschaftsgesetzes mit Wirkung zum XX.XX.YYYY </w:t>
      </w:r>
    </w:p>
    <w:p w:rsidR="00255B30" w:rsidRDefault="00255B30" w:rsidP="00255B30">
      <w:pPr>
        <w:spacing w:before="48" w:after="48" w:line="480" w:lineRule="atLeast"/>
        <w:ind w:right="57"/>
        <w:rPr>
          <w:rFonts w:ascii="Arial" w:hAnsi="Arial" w:cs="Arial"/>
        </w:rPr>
      </w:pPr>
      <w:r>
        <w:rPr>
          <w:rFonts w:ascii="Arial" w:hAnsi="Arial" w:cs="Arial"/>
        </w:rPr>
        <w:t>zur / zum</w:t>
      </w:r>
    </w:p>
    <w:p w:rsidR="00255B30" w:rsidRDefault="00255B30" w:rsidP="00255B30">
      <w:pPr>
        <w:spacing w:before="48" w:after="48" w:line="480" w:lineRule="atLeast"/>
        <w:ind w:right="57"/>
        <w:jc w:val="both"/>
        <w:rPr>
          <w:rFonts w:ascii="Arial" w:hAnsi="Arial" w:cs="Arial"/>
        </w:rPr>
      </w:pPr>
    </w:p>
    <w:p w:rsidR="00255B30" w:rsidRDefault="00255B30" w:rsidP="00255B30">
      <w:pPr>
        <w:pStyle w:val="berschrift1"/>
        <w:rPr>
          <w:sz w:val="24"/>
          <w:szCs w:val="24"/>
        </w:rPr>
      </w:pPr>
      <w:r>
        <w:t>Abfallbeauftragten</w:t>
      </w: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 übertragen Ihnen die Aufgaben nach § </w:t>
      </w:r>
      <w:r w:rsidR="0078383E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KrWG</w:t>
      </w:r>
      <w:proofErr w:type="spellEnd"/>
      <w:r>
        <w:rPr>
          <w:rFonts w:ascii="Arial" w:hAnsi="Arial" w:cs="Arial"/>
        </w:rPr>
        <w:t xml:space="preserve"> (s. Rückseite). </w:t>
      </w: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</w:p>
    <w:p w:rsidR="00255B30" w:rsidRDefault="00255B30" w:rsidP="00255B30">
      <w:pPr>
        <w:spacing w:line="480" w:lineRule="atLeast"/>
        <w:ind w:right="57"/>
        <w:rPr>
          <w:rFonts w:ascii="Arial" w:hAnsi="Arial" w:cs="Arial"/>
        </w:rPr>
      </w:pPr>
      <w:r>
        <w:rPr>
          <w:rFonts w:ascii="Arial" w:hAnsi="Arial" w:cs="Arial"/>
        </w:rPr>
        <w:t>Wir bitten Sie, zum Zeichen Ihres Einverständnisses die beigefügte Zweitschrift zu unterschreiben und an die Personalabteilung zurückzugeben. Das Original behalten Sie bitte bei Ihren Unterlagen.</w:t>
      </w: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255B30" w:rsidRDefault="00255B30" w:rsidP="00255B30">
      <w:pPr>
        <w:spacing w:line="360" w:lineRule="atLeast"/>
        <w:ind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Geschäftsführung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Abfallbeauftragter</w:t>
      </w:r>
    </w:p>
    <w:p w:rsidR="00255B30" w:rsidRDefault="00255B30" w:rsidP="00255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78383E">
        <w:rPr>
          <w:rFonts w:ascii="Arial" w:hAnsi="Arial" w:cs="Arial"/>
          <w:b/>
          <w:bCs/>
        </w:rPr>
        <w:lastRenderedPageBreak/>
        <w:t>§ 60</w:t>
      </w:r>
      <w:r>
        <w:rPr>
          <w:rFonts w:ascii="Arial" w:hAnsi="Arial" w:cs="Arial"/>
          <w:b/>
          <w:bCs/>
        </w:rPr>
        <w:t xml:space="preserve"> Aufgaben </w:t>
      </w:r>
      <w:r w:rsidR="0078383E">
        <w:rPr>
          <w:rFonts w:ascii="Arial" w:hAnsi="Arial" w:cs="Arial"/>
          <w:b/>
          <w:bCs/>
        </w:rPr>
        <w:t xml:space="preserve">des </w:t>
      </w:r>
      <w:proofErr w:type="spellStart"/>
      <w:r w:rsidR="0078383E">
        <w:rPr>
          <w:rFonts w:ascii="Arial" w:hAnsi="Arial" w:cs="Arial"/>
          <w:b/>
          <w:bCs/>
        </w:rPr>
        <w:t>Betriebsberauftragten</w:t>
      </w:r>
      <w:proofErr w:type="spellEnd"/>
      <w:r w:rsidR="0078383E">
        <w:rPr>
          <w:rFonts w:ascii="Arial" w:hAnsi="Arial" w:cs="Arial"/>
          <w:b/>
          <w:bCs/>
        </w:rPr>
        <w:t xml:space="preserve"> für Abfall nach </w:t>
      </w:r>
      <w:proofErr w:type="spellStart"/>
      <w:r>
        <w:rPr>
          <w:rFonts w:ascii="Arial" w:hAnsi="Arial" w:cs="Arial"/>
          <w:b/>
          <w:bCs/>
        </w:rPr>
        <w:t>KrWG</w:t>
      </w:r>
      <w:proofErr w:type="spellEnd"/>
    </w:p>
    <w:p w:rsidR="00255B30" w:rsidRDefault="00255B30" w:rsidP="00255B30">
      <w:pPr>
        <w:rPr>
          <w:rFonts w:ascii="Arial" w:hAnsi="Arial" w:cs="Arial"/>
          <w:b/>
          <w:bCs/>
        </w:rPr>
      </w:pPr>
    </w:p>
    <w:p w:rsidR="00255B30" w:rsidRDefault="00255B30" w:rsidP="00255B30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ab/>
        <w:t>Der Abfallbeauftragte berät den Betreiber und die Betriebsangehörigen in Angelegenheiten, die für die Kreislaufwirtschaft und die Abfallbeseitigung bedeutsam sein können. Er ist berechtigt und verpflichtet,</w:t>
      </w:r>
    </w:p>
    <w:p w:rsidR="00255B30" w:rsidRDefault="00255B30" w:rsidP="00255B30">
      <w:pPr>
        <w:numPr>
          <w:ilvl w:val="0"/>
          <w:numId w:val="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den Weg der Abfälle von ihrer Entstehung oder Anlieferung bis zu ihrer Verwertung oder Beseitigung zu überwachen,</w:t>
      </w:r>
    </w:p>
    <w:p w:rsidR="00255B30" w:rsidRDefault="00255B30" w:rsidP="00255B30">
      <w:pPr>
        <w:numPr>
          <w:ilvl w:val="0"/>
          <w:numId w:val="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die Einhaltung der Vorschriften dieses Gesetzes und der aufgrund dieses</w:t>
      </w:r>
      <w:r>
        <w:rPr>
          <w:rFonts w:ascii="Times New Roman" w:hAnsi="Times New Roman" w:cs="Times New Roman"/>
          <w:sz w:val="24"/>
          <w:szCs w:val="24"/>
        </w:rPr>
        <w:br/>
        <w:t xml:space="preserve">Gesetzes erlassenen Rechtsverordnungen sowie die Erfüllung erteilter    </w:t>
      </w:r>
      <w:r>
        <w:rPr>
          <w:rFonts w:ascii="Times New Roman" w:hAnsi="Times New Roman" w:cs="Times New Roman"/>
          <w:sz w:val="24"/>
          <w:szCs w:val="24"/>
        </w:rPr>
        <w:br/>
        <w:t>Bedingungen und Auflagen zu überwachen, insbesondere durch Kontrolle der</w:t>
      </w:r>
      <w:r>
        <w:rPr>
          <w:rFonts w:ascii="Times New Roman" w:hAnsi="Times New Roman" w:cs="Times New Roman"/>
          <w:sz w:val="24"/>
          <w:szCs w:val="24"/>
        </w:rPr>
        <w:br/>
        <w:t>Betriebsstätte und der Art und Beschaffenheit der in der Anlage anfallenden,</w:t>
      </w:r>
      <w:r>
        <w:rPr>
          <w:rFonts w:ascii="Times New Roman" w:hAnsi="Times New Roman" w:cs="Times New Roman"/>
          <w:sz w:val="24"/>
          <w:szCs w:val="24"/>
        </w:rPr>
        <w:br/>
        <w:t>verwerteten oder beseitigten Abfälle in regelmäßigen Abständen, Mitteilung</w:t>
      </w:r>
      <w:r>
        <w:rPr>
          <w:rFonts w:ascii="Times New Roman" w:hAnsi="Times New Roman" w:cs="Times New Roman"/>
          <w:sz w:val="24"/>
          <w:szCs w:val="24"/>
        </w:rPr>
        <w:br/>
        <w:t>festgestellter Mängel und Vorschläge über Maßnahmen zur Beseitigung</w:t>
      </w:r>
      <w:r>
        <w:rPr>
          <w:rFonts w:ascii="Times New Roman" w:hAnsi="Times New Roman" w:cs="Times New Roman"/>
          <w:sz w:val="24"/>
          <w:szCs w:val="24"/>
        </w:rPr>
        <w:br/>
        <w:t>dieser Mängel,</w:t>
      </w:r>
    </w:p>
    <w:p w:rsidR="00255B30" w:rsidRDefault="00255B30" w:rsidP="00255B30">
      <w:pPr>
        <w:pStyle w:val="Textkrper2"/>
        <w:numPr>
          <w:ilvl w:val="0"/>
          <w:numId w:val="4"/>
        </w:numPr>
        <w:tabs>
          <w:tab w:val="left" w:pos="567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die Betriebsangehörigen aufzuklären über Beeinträchtigungen des Wohls der</w:t>
      </w:r>
      <w:r>
        <w:rPr>
          <w:rFonts w:ascii="Times New Roman" w:hAnsi="Times New Roman" w:cs="Times New Roman"/>
        </w:rPr>
        <w:br/>
        <w:t>Allgemeinheit, welche von den Abfällen ausgehen können, die in der Anlage</w:t>
      </w:r>
      <w:r>
        <w:rPr>
          <w:rFonts w:ascii="Times New Roman" w:hAnsi="Times New Roman" w:cs="Times New Roman"/>
        </w:rPr>
        <w:br/>
        <w:t>anfallen, verwertet oder beseitigt werden, und über Einrichtungen und</w:t>
      </w:r>
      <w:r>
        <w:rPr>
          <w:rFonts w:ascii="Times New Roman" w:hAnsi="Times New Roman" w:cs="Times New Roman"/>
        </w:rPr>
        <w:br/>
        <w:t>Maßnahmen zu ihrer Verhinderung unter Berücksichtigung der für die</w:t>
      </w:r>
      <w:r>
        <w:rPr>
          <w:rFonts w:ascii="Times New Roman" w:hAnsi="Times New Roman" w:cs="Times New Roman"/>
        </w:rPr>
        <w:br/>
        <w:t>Vermeidung, Verwertung und Beseitigung von Abfällen geltenden Gesetze</w:t>
      </w:r>
      <w:r>
        <w:rPr>
          <w:rFonts w:ascii="Times New Roman" w:hAnsi="Times New Roman" w:cs="Times New Roman"/>
        </w:rPr>
        <w:br/>
        <w:t>und Rechtsverordnungen,</w:t>
      </w:r>
    </w:p>
    <w:p w:rsidR="00255B30" w:rsidRDefault="00255B30" w:rsidP="00255B30">
      <w:pPr>
        <w:numPr>
          <w:ilvl w:val="0"/>
          <w:numId w:val="4"/>
        </w:numPr>
        <w:tabs>
          <w:tab w:val="left" w:pos="567"/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bei genehmigungsbedürftigen Anlagen im Sinne des § 4 des Bundes-</w:t>
      </w:r>
      <w:r>
        <w:rPr>
          <w:rFonts w:ascii="Times New Roman" w:hAnsi="Times New Roman" w:cs="Times New Roman"/>
          <w:sz w:val="24"/>
          <w:szCs w:val="24"/>
        </w:rPr>
        <w:br/>
        <w:t>Immissionsschutzgesetzes oder solchen Anlagen, in denen regelmäßig</w:t>
      </w:r>
      <w:r>
        <w:rPr>
          <w:rFonts w:ascii="Times New Roman" w:hAnsi="Times New Roman" w:cs="Times New Roman"/>
          <w:sz w:val="24"/>
          <w:szCs w:val="24"/>
        </w:rPr>
        <w:br/>
        <w:t>gefährliche Abfälle anfallen, zudem auf die Entwicklung und Einführung</w:t>
      </w:r>
      <w:r>
        <w:rPr>
          <w:rFonts w:ascii="Times New Roman" w:hAnsi="Times New Roman" w:cs="Times New Roman"/>
        </w:rPr>
        <w:t xml:space="preserve"> </w:t>
      </w:r>
    </w:p>
    <w:p w:rsidR="00255B30" w:rsidRDefault="00255B30" w:rsidP="00255B30">
      <w:pPr>
        <w:pStyle w:val="Textkrper-Einzug2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umweltfreundlicher und abfallarmer Verfahren, einschließlich Verfahren zur</w:t>
      </w:r>
      <w:r>
        <w:rPr>
          <w:rFonts w:ascii="Times New Roman" w:hAnsi="Times New Roman" w:cs="Times New Roman"/>
        </w:rPr>
        <w:br/>
        <w:t>Vermeidung, ordnungsgemäßen und schadlosen Verwertung oder umwelt-</w:t>
      </w:r>
      <w:r>
        <w:rPr>
          <w:rFonts w:ascii="Times New Roman" w:hAnsi="Times New Roman" w:cs="Times New Roman"/>
        </w:rPr>
        <w:br/>
        <w:t>verträglichen Beseitigung von Abfällen, sowie</w:t>
      </w:r>
    </w:p>
    <w:p w:rsidR="00255B30" w:rsidRDefault="00255B30" w:rsidP="00255B30">
      <w:pPr>
        <w:numPr>
          <w:ilvl w:val="0"/>
          <w:numId w:val="6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umweltfreundlicher und abfallarmer Erzeugnisse, einschließlich Verfahren</w:t>
      </w:r>
      <w:r>
        <w:rPr>
          <w:rFonts w:ascii="Times New Roman" w:hAnsi="Times New Roman" w:cs="Times New Roman"/>
          <w:sz w:val="24"/>
          <w:szCs w:val="24"/>
        </w:rPr>
        <w:br/>
        <w:t>zur Wiederverwendung, Verwertung oder umweltverträglichen Beseitigung</w:t>
      </w:r>
      <w:r>
        <w:rPr>
          <w:rFonts w:ascii="Times New Roman" w:hAnsi="Times New Roman" w:cs="Times New Roman"/>
          <w:sz w:val="24"/>
          <w:szCs w:val="24"/>
        </w:rPr>
        <w:br/>
        <w:t>nach Wegfall der Nutzung, hinzuwirken und</w:t>
      </w:r>
    </w:p>
    <w:p w:rsidR="00255B30" w:rsidRDefault="00255B30" w:rsidP="00255B30">
      <w:pPr>
        <w:numPr>
          <w:ilvl w:val="0"/>
          <w:numId w:val="6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der Entwicklung und Einführung der unter den Buchstaben a und b</w:t>
      </w:r>
      <w:r>
        <w:rPr>
          <w:rFonts w:ascii="Times New Roman" w:hAnsi="Times New Roman" w:cs="Times New Roman"/>
          <w:sz w:val="24"/>
          <w:szCs w:val="24"/>
        </w:rPr>
        <w:br/>
        <w:t>genannten Verfahren mitzuwirken, insbesondere durch Begutachtung der</w:t>
      </w:r>
      <w:r>
        <w:rPr>
          <w:rFonts w:ascii="Times New Roman" w:hAnsi="Times New Roman" w:cs="Times New Roman"/>
          <w:sz w:val="24"/>
          <w:szCs w:val="24"/>
        </w:rPr>
        <w:br/>
        <w:t>Verfahren und Erzeugnisse unter den Gesichtspunkten der</w:t>
      </w:r>
      <w:r>
        <w:rPr>
          <w:rFonts w:ascii="Times New Roman" w:hAnsi="Times New Roman" w:cs="Times New Roman"/>
          <w:sz w:val="24"/>
          <w:szCs w:val="24"/>
        </w:rPr>
        <w:br/>
        <w:t>Kreislaufwirtschaft und Beseitigung,</w:t>
      </w:r>
    </w:p>
    <w:p w:rsidR="0078383E" w:rsidRDefault="00255B30" w:rsidP="00255B30">
      <w:pPr>
        <w:numPr>
          <w:ilvl w:val="0"/>
          <w:numId w:val="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383E">
        <w:rPr>
          <w:rFonts w:ascii="Times New Roman" w:hAnsi="Times New Roman" w:cs="Times New Roman"/>
          <w:sz w:val="24"/>
          <w:szCs w:val="24"/>
        </w:rPr>
        <w:t>bei der Entwicklung und Einführung der in Nr. 4 genannten Verfahren mitzuwirken, insbesondere durch Begutachtung der Verfahren und Erzeugnisse unter den Gesichtspunkten der Abfallbewirtschaftung</w:t>
      </w:r>
    </w:p>
    <w:p w:rsidR="00255B30" w:rsidRPr="0078383E" w:rsidRDefault="0078383E" w:rsidP="0078383E">
      <w:pPr>
        <w:numPr>
          <w:ilvl w:val="0"/>
          <w:numId w:val="4"/>
        </w:num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5B30">
        <w:rPr>
          <w:rFonts w:ascii="Times New Roman" w:hAnsi="Times New Roman" w:cs="Times New Roman"/>
          <w:sz w:val="24"/>
          <w:szCs w:val="24"/>
        </w:rPr>
        <w:t>bei Anlagen, in denen Abfälle verwertet oder beseitigt werden, zudem auf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B30" w:rsidRPr="0078383E">
        <w:rPr>
          <w:rFonts w:ascii="Times New Roman" w:hAnsi="Times New Roman" w:cs="Times New Roman"/>
          <w:sz w:val="24"/>
          <w:szCs w:val="24"/>
        </w:rPr>
        <w:t>Verbesserungen des Verfahrens einzuwirken.</w:t>
      </w:r>
    </w:p>
    <w:p w:rsidR="00255B30" w:rsidRDefault="00255B30" w:rsidP="00255B30">
      <w:pPr>
        <w:tabs>
          <w:tab w:val="left" w:pos="567"/>
          <w:tab w:val="left" w:pos="851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255B30" w:rsidRDefault="00255B30" w:rsidP="00255B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Abfallbeauftragte erstattet dem Betreiber jährlich einen </w:t>
      </w:r>
      <w:r w:rsidR="0078383E">
        <w:rPr>
          <w:rFonts w:ascii="Times New Roman" w:hAnsi="Times New Roman" w:cs="Times New Roman"/>
          <w:sz w:val="24"/>
          <w:szCs w:val="24"/>
        </w:rPr>
        <w:t xml:space="preserve">schriftlichen </w:t>
      </w:r>
      <w:r>
        <w:rPr>
          <w:rFonts w:ascii="Times New Roman" w:hAnsi="Times New Roman" w:cs="Times New Roman"/>
          <w:sz w:val="24"/>
          <w:szCs w:val="24"/>
        </w:rPr>
        <w:t>Bericht über die nach Absatz 1 Nr. 1 bis 5 getroffenen und beabsichtigten Maßnahmen.</w:t>
      </w:r>
    </w:p>
    <w:p w:rsidR="00255B30" w:rsidRDefault="00255B30" w:rsidP="00255B3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55B30" w:rsidRDefault="00255B30" w:rsidP="00255B30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  <w:t xml:space="preserve">Auf das Verhältnis zwischen dem zur Bestellung Verpflichteten und dem Abfallbeauftragten finden </w:t>
      </w:r>
      <w:r w:rsidR="0078383E">
        <w:rPr>
          <w:rFonts w:ascii="Times New Roman" w:hAnsi="Times New Roman" w:cs="Times New Roman"/>
          <w:sz w:val="24"/>
          <w:szCs w:val="24"/>
        </w:rPr>
        <w:t>die §§ 56</w:t>
      </w:r>
      <w:r>
        <w:rPr>
          <w:rFonts w:ascii="Times New Roman" w:hAnsi="Times New Roman" w:cs="Times New Roman"/>
          <w:sz w:val="24"/>
          <w:szCs w:val="24"/>
        </w:rPr>
        <w:t xml:space="preserve"> bis 58 des Bundes-Immissionsschutzgesetzes entsprechende Anwendung.</w:t>
      </w:r>
    </w:p>
    <w:p w:rsidR="00007497" w:rsidRDefault="00007497"/>
    <w:sectPr w:rsidR="00007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FAF"/>
    <w:multiLevelType w:val="hybridMultilevel"/>
    <w:tmpl w:val="135E7A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62EA8"/>
    <w:multiLevelType w:val="singleLevel"/>
    <w:tmpl w:val="50A89A94"/>
    <w:lvl w:ilvl="0">
      <w:start w:val="1"/>
      <w:numFmt w:val="lowerLetter"/>
      <w:lvlText w:val="%1)"/>
      <w:legacy w:legacy="1" w:legacySpace="0" w:legacyIndent="930"/>
      <w:lvlJc w:val="left"/>
      <w:pPr>
        <w:ind w:left="1639" w:hanging="930"/>
      </w:pPr>
    </w:lvl>
  </w:abstractNum>
  <w:abstractNum w:abstractNumId="2">
    <w:nsid w:val="49FC1B04"/>
    <w:multiLevelType w:val="singleLevel"/>
    <w:tmpl w:val="4B94BF9C"/>
    <w:lvl w:ilvl="0">
      <w:start w:val="1"/>
      <w:numFmt w:val="decimal"/>
      <w:lvlText w:val="%1."/>
      <w:legacy w:legacy="1" w:legacySpace="0" w:legacyIndent="930"/>
      <w:lvlJc w:val="left"/>
      <w:pPr>
        <w:ind w:left="1500" w:hanging="930"/>
      </w:pPr>
    </w:lvl>
  </w:abstractNum>
  <w:abstractNum w:abstractNumId="3">
    <w:nsid w:val="4B497546"/>
    <w:multiLevelType w:val="hybridMultilevel"/>
    <w:tmpl w:val="9D1A5F90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6374E7"/>
    <w:multiLevelType w:val="singleLevel"/>
    <w:tmpl w:val="4740B04C"/>
    <w:lvl w:ilvl="0">
      <w:start w:val="2"/>
      <w:numFmt w:val="decimal"/>
      <w:lvlText w:val="(%1)"/>
      <w:legacy w:legacy="1" w:legacySpace="0" w:legacyIndent="570"/>
      <w:lvlJc w:val="left"/>
      <w:pPr>
        <w:ind w:left="570" w:hanging="570"/>
      </w:pPr>
    </w:lvl>
  </w:abstractNum>
  <w:abstractNum w:abstractNumId="5">
    <w:nsid w:val="7E820A07"/>
    <w:multiLevelType w:val="hybridMultilevel"/>
    <w:tmpl w:val="EB10543A"/>
    <w:lvl w:ilvl="0" w:tplc="D8000AC8">
      <w:start w:val="5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30"/>
    <w:rsid w:val="00007497"/>
    <w:rsid w:val="00255B30"/>
    <w:rsid w:val="003531E2"/>
    <w:rsid w:val="0078383E"/>
    <w:rsid w:val="00C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B30"/>
    <w:pPr>
      <w:autoSpaceDE w:val="0"/>
      <w:autoSpaceDN w:val="0"/>
    </w:pPr>
    <w:rPr>
      <w:rFonts w:ascii="Helvetica" w:hAnsi="Helvetica" w:cs="Helvetica"/>
      <w:sz w:val="22"/>
      <w:szCs w:val="22"/>
    </w:rPr>
  </w:style>
  <w:style w:type="paragraph" w:styleId="berschrift1">
    <w:name w:val="heading 1"/>
    <w:basedOn w:val="Standard"/>
    <w:next w:val="Standard"/>
    <w:qFormat/>
    <w:rsid w:val="00255B30"/>
    <w:pPr>
      <w:keepNext/>
      <w:spacing w:line="360" w:lineRule="atLeast"/>
      <w:ind w:right="55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255B30"/>
    <w:pPr>
      <w:ind w:left="426" w:hanging="426"/>
    </w:pPr>
    <w:rPr>
      <w:sz w:val="24"/>
      <w:szCs w:val="24"/>
    </w:rPr>
  </w:style>
  <w:style w:type="paragraph" w:styleId="Textkrper-Einzug2">
    <w:name w:val="Body Text Indent 2"/>
    <w:basedOn w:val="Standard"/>
    <w:rsid w:val="00255B30"/>
    <w:pPr>
      <w:tabs>
        <w:tab w:val="left" w:pos="567"/>
      </w:tabs>
      <w:ind w:left="567" w:hanging="56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B30"/>
    <w:pPr>
      <w:autoSpaceDE w:val="0"/>
      <w:autoSpaceDN w:val="0"/>
    </w:pPr>
    <w:rPr>
      <w:rFonts w:ascii="Helvetica" w:hAnsi="Helvetica" w:cs="Helvetica"/>
      <w:sz w:val="22"/>
      <w:szCs w:val="22"/>
    </w:rPr>
  </w:style>
  <w:style w:type="paragraph" w:styleId="berschrift1">
    <w:name w:val="heading 1"/>
    <w:basedOn w:val="Standard"/>
    <w:next w:val="Standard"/>
    <w:qFormat/>
    <w:rsid w:val="00255B30"/>
    <w:pPr>
      <w:keepNext/>
      <w:spacing w:line="360" w:lineRule="atLeast"/>
      <w:ind w:right="55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255B30"/>
    <w:pPr>
      <w:ind w:left="426" w:hanging="426"/>
    </w:pPr>
    <w:rPr>
      <w:sz w:val="24"/>
      <w:szCs w:val="24"/>
    </w:rPr>
  </w:style>
  <w:style w:type="paragraph" w:styleId="Textkrper-Einzug2">
    <w:name w:val="Body Text Indent 2"/>
    <w:basedOn w:val="Standard"/>
    <w:rsid w:val="00255B30"/>
    <w:pPr>
      <w:tabs>
        <w:tab w:val="left" w:pos="567"/>
      </w:tabs>
      <w:ind w:left="567" w:hanging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Abfallbeauftragter</vt:lpstr>
    </vt:vector>
  </TitlesOfParts>
  <Company>utb-consult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Abfallbeauftragter</dc:title>
  <dc:creator>utb consult Petra Schulz</dc:creator>
  <cp:lastModifiedBy>harthauss</cp:lastModifiedBy>
  <cp:revision>2</cp:revision>
  <cp:lastPrinted>2013-09-11T13:13:00Z</cp:lastPrinted>
  <dcterms:created xsi:type="dcterms:W3CDTF">2014-02-13T12:46:00Z</dcterms:created>
  <dcterms:modified xsi:type="dcterms:W3CDTF">2014-02-13T12:46:00Z</dcterms:modified>
</cp:coreProperties>
</file>